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of Assignment</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and Section</w:t>
      </w:r>
    </w:p>
    <w:p w:rsidR="00000000" w:rsidDel="00000000" w:rsidP="00000000" w:rsidRDefault="00000000" w:rsidRPr="00000000" w14:paraId="0000000B">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of Paper</w:t>
      </w:r>
    </w:p>
    <w:p w:rsidR="00000000" w:rsidDel="00000000" w:rsidP="00000000" w:rsidRDefault="00000000" w:rsidRPr="00000000" w14:paraId="00000019">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Every paper you write should start off with a title heading that services as an introduction to the paper. The introduction should be 3-5 sentences. </w:t>
      </w:r>
    </w:p>
    <w:p w:rsidR="00000000" w:rsidDel="00000000" w:rsidP="00000000" w:rsidRDefault="00000000" w:rsidRPr="00000000" w14:paraId="0000001A">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Presenting Concern</w:t>
      </w:r>
    </w:p>
    <w:p w:rsidR="00000000" w:rsidDel="00000000" w:rsidP="00000000" w:rsidRDefault="00000000" w:rsidRPr="00000000" w14:paraId="0000001B">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You will likely need to write about one full page or more (depending on your writing style) to fully address each question below. I would suggest including one paragraph per question. Start each paragraph off with a transition sentence that includes words from the rubric or question that you will be addressing in that paragraph (this will make it clear to the reader where you are addressing each prompt and rubric point). After you address the questions, remember to delete the question. Then review your work against the Rubric and “grade” your own paper to ensure you addressed each point. Remember to delete the screen shot of the rubric prior to submitting. Remember to utilize your sources to support your ideas as appropriate and follow APA guidelines. Proof read twice.</w:t>
      </w:r>
    </w:p>
    <w:p w:rsidR="00000000" w:rsidDel="00000000" w:rsidP="00000000" w:rsidRDefault="00000000" w:rsidRPr="00000000" w14:paraId="0000001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which of this week’s theoretical approaches you will use to conceptualize the case and why.</w:t>
      </w:r>
    </w:p>
    <w:p w:rsidR="00000000" w:rsidDel="00000000" w:rsidP="00000000" w:rsidRDefault="00000000" w:rsidRPr="00000000" w14:paraId="0000001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do you see as the client’s presenting concerns/basic conflicts? </w:t>
      </w:r>
    </w:p>
    <w:p w:rsidR="00000000" w:rsidDel="00000000" w:rsidP="00000000" w:rsidRDefault="00000000" w:rsidRPr="00000000" w14:paraId="0000001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Based upon the concerns you identified, discuss which you would address first and why based upon the theoretical approach.</w:t>
      </w:r>
    </w:p>
    <w:p w:rsidR="00000000" w:rsidDel="00000000" w:rsidP="00000000" w:rsidRDefault="00000000" w:rsidRPr="00000000" w14:paraId="0000001F">
      <w:pPr>
        <w:spacing w:after="0" w:line="480" w:lineRule="auto"/>
        <w:ind w:firstLine="720"/>
        <w:rPr>
          <w:rFonts w:ascii="Times New Roman" w:cs="Times New Roman" w:eastAsia="Times New Roman" w:hAnsi="Times New Roman"/>
          <w:sz w:val="24"/>
          <w:szCs w:val="24"/>
        </w:rPr>
      </w:pPr>
      <w:r w:rsidDel="00000000" w:rsidR="00000000" w:rsidRPr="00000000">
        <w:rPr/>
        <w:drawing>
          <wp:inline distB="0" distT="0" distL="0" distR="0">
            <wp:extent cx="5943600" cy="1583690"/>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158369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spacing w:after="0" w:line="480" w:lineRule="auto"/>
        <w:ind w:firstLine="720"/>
        <w:rPr>
          <w:rFonts w:ascii="Times New Roman" w:cs="Times New Roman" w:eastAsia="Times New Roman" w:hAnsi="Times New Roman"/>
          <w:sz w:val="24"/>
          <w:szCs w:val="24"/>
        </w:rPr>
      </w:pPr>
      <w:r w:rsidDel="00000000" w:rsidR="00000000" w:rsidRPr="00000000">
        <w:rPr/>
        <w:drawing>
          <wp:inline distB="0" distT="0" distL="0" distR="0">
            <wp:extent cx="5943600" cy="1733550"/>
            <wp:effectExtent b="0" l="0" r="0" t="0"/>
            <wp:docPr id="6"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943600" cy="173355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Three Central Concepts</w:t>
      </w:r>
    </w:p>
    <w:p w:rsidR="00000000" w:rsidDel="00000000" w:rsidP="00000000" w:rsidRDefault="00000000" w:rsidRPr="00000000" w14:paraId="00000022">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You will likely need to write about one full page or more (depending on your writing style) to fully address each question below. I would suggest including one paragraph per question. Start each paragraph off with a transition sentence that includes words from the rubric or question that you will be addressing in that paragraph (this will make it clear to the reader where you are addressing each prompt and rubric point). After you address the questions, remember to delete the question. Then review your work against the Rubric and “grade” your own paper to ensure you addressed each point. Remember to delete the screen shot of the rubric prior to submitting. Remember to utilize your sources to support your ideas as appropriate and follow APA guidelines. Proof read twice.</w:t>
      </w:r>
    </w:p>
    <w:p w:rsidR="00000000" w:rsidDel="00000000" w:rsidP="00000000" w:rsidRDefault="00000000" w:rsidRPr="00000000" w14:paraId="00000023">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Central Concept One</w:t>
      </w:r>
    </w:p>
    <w:p w:rsidR="00000000" w:rsidDel="00000000" w:rsidP="00000000" w:rsidRDefault="00000000" w:rsidRPr="00000000" w14:paraId="0000002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one central concept of the approach (other than any you previously used to answer the above question) and describe the central concepts.</w:t>
      </w:r>
    </w:p>
    <w:p w:rsidR="00000000" w:rsidDel="00000000" w:rsidP="00000000" w:rsidRDefault="00000000" w:rsidRPr="00000000" w14:paraId="00000025">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Explain how the central concept is relevant to working with the client or understanding the case. </w:t>
      </w:r>
    </w:p>
    <w:p w:rsidR="00000000" w:rsidDel="00000000" w:rsidP="00000000" w:rsidRDefault="00000000" w:rsidRPr="00000000" w14:paraId="00000026">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Central Concept One</w:t>
      </w:r>
    </w:p>
    <w:p w:rsidR="00000000" w:rsidDel="00000000" w:rsidP="00000000" w:rsidRDefault="00000000" w:rsidRPr="00000000" w14:paraId="00000027">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one central concept of the approach (other than any you previously used to answer the above question) and describe the central concepts.</w:t>
      </w:r>
    </w:p>
    <w:p w:rsidR="00000000" w:rsidDel="00000000" w:rsidP="00000000" w:rsidRDefault="00000000" w:rsidRPr="00000000" w14:paraId="00000028">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Explain how the central concept is relevant to working with the client or understanding the case. </w:t>
      </w:r>
    </w:p>
    <w:p w:rsidR="00000000" w:rsidDel="00000000" w:rsidP="00000000" w:rsidRDefault="00000000" w:rsidRPr="00000000" w14:paraId="00000029">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Central Concept One</w:t>
      </w:r>
    </w:p>
    <w:p w:rsidR="00000000" w:rsidDel="00000000" w:rsidP="00000000" w:rsidRDefault="00000000" w:rsidRPr="00000000" w14:paraId="0000002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one central concept of the approach (other than any you previously used to answer the above question) and describe the central concepts.</w:t>
      </w:r>
    </w:p>
    <w:p w:rsidR="00000000" w:rsidDel="00000000" w:rsidP="00000000" w:rsidRDefault="00000000" w:rsidRPr="00000000" w14:paraId="0000002B">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Explain how the central concept is relevant to working with the client or understanding the case. </w:t>
      </w:r>
    </w:p>
    <w:p w:rsidR="00000000" w:rsidDel="00000000" w:rsidP="00000000" w:rsidRDefault="00000000" w:rsidRPr="00000000" w14:paraId="0000002C">
      <w:pPr>
        <w:spacing w:after="0" w:line="480" w:lineRule="auto"/>
        <w:ind w:firstLine="720"/>
        <w:rPr>
          <w:rFonts w:ascii="Times New Roman" w:cs="Times New Roman" w:eastAsia="Times New Roman" w:hAnsi="Times New Roman"/>
          <w:sz w:val="24"/>
          <w:szCs w:val="24"/>
        </w:rPr>
      </w:pPr>
      <w:r w:rsidDel="00000000" w:rsidR="00000000" w:rsidRPr="00000000">
        <w:rPr/>
        <w:drawing>
          <wp:inline distB="0" distT="0" distL="0" distR="0">
            <wp:extent cx="5943600" cy="992505"/>
            <wp:effectExtent b="0" l="0" r="0" t="0"/>
            <wp:docPr id="5"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943600" cy="992505"/>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spacing w:after="0" w:line="480" w:lineRule="auto"/>
        <w:ind w:firstLine="720"/>
        <w:rPr>
          <w:rFonts w:ascii="Times New Roman" w:cs="Times New Roman" w:eastAsia="Times New Roman" w:hAnsi="Times New Roman"/>
          <w:sz w:val="24"/>
          <w:szCs w:val="24"/>
        </w:rPr>
      </w:pPr>
      <w:r w:rsidDel="00000000" w:rsidR="00000000" w:rsidRPr="00000000">
        <w:rPr/>
        <w:drawing>
          <wp:inline distB="0" distT="0" distL="0" distR="0">
            <wp:extent cx="5943600" cy="1733550"/>
            <wp:effectExtent b="0" l="0" r="0" t="0"/>
            <wp:docPr id="8"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943600" cy="173355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spacing w:after="0" w:line="480" w:lineRule="auto"/>
        <w:ind w:firstLine="72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Strengths and Limitations</w:t>
      </w:r>
    </w:p>
    <w:p w:rsidR="00000000" w:rsidDel="00000000" w:rsidP="00000000" w:rsidRDefault="00000000" w:rsidRPr="00000000" w14:paraId="0000002F">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will likely need to write about one full page or more (depending on your writing style) to fully address each question below. I would suggest including one paragraph per question. Start each paragraph off with a transition sentence that includes words from the rubric or question that you will be addressing in that paragraph (this will make it clear to the reader where you are addressing each prompt and rubric point). After you address the questions, remember to delete the question. Then review your work against the Rubric and “grade” your own paper to ensure you addressed each point. Remember to delete the screen shot of the rubric prior to submitting. Remember to utilize your sources to support your ideas as appropriate and follow APA guidelines. Proof read twice.</w:t>
      </w:r>
    </w:p>
    <w:p w:rsidR="00000000" w:rsidDel="00000000" w:rsidP="00000000" w:rsidRDefault="00000000" w:rsidRPr="00000000" w14:paraId="00000030">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Analyze two strengths of the approach for working with the client. Analyze two weakness of the approach for working with the client. Remember to provide examples to support your points and use references as appropriate. </w:t>
      </w:r>
    </w:p>
    <w:p w:rsidR="00000000" w:rsidDel="00000000" w:rsidP="00000000" w:rsidRDefault="00000000" w:rsidRPr="00000000" w14:paraId="00000031">
      <w:pPr>
        <w:spacing w:after="0" w:line="480" w:lineRule="auto"/>
        <w:ind w:firstLine="720"/>
        <w:rPr>
          <w:rFonts w:ascii="Times New Roman" w:cs="Times New Roman" w:eastAsia="Times New Roman" w:hAnsi="Times New Roman"/>
          <w:sz w:val="24"/>
          <w:szCs w:val="24"/>
        </w:rPr>
      </w:pPr>
      <w:r w:rsidDel="00000000" w:rsidR="00000000" w:rsidRPr="00000000">
        <w:rPr/>
        <w:drawing>
          <wp:inline distB="0" distT="0" distL="0" distR="0">
            <wp:extent cx="5943600" cy="1214755"/>
            <wp:effectExtent b="0" l="0" r="0" t="0"/>
            <wp:docPr id="7"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943600" cy="1214755"/>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spacing w:after="0" w:line="480" w:lineRule="auto"/>
        <w:ind w:firstLine="720"/>
        <w:rPr>
          <w:rFonts w:ascii="Times New Roman" w:cs="Times New Roman" w:eastAsia="Times New Roman" w:hAnsi="Times New Roman"/>
          <w:sz w:val="24"/>
          <w:szCs w:val="24"/>
        </w:rPr>
      </w:pPr>
      <w:r w:rsidDel="00000000" w:rsidR="00000000" w:rsidRPr="00000000">
        <w:rPr/>
        <w:drawing>
          <wp:inline distB="0" distT="0" distL="0" distR="0">
            <wp:extent cx="5943600" cy="1733550"/>
            <wp:effectExtent b="0" l="0" r="0" t="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943600" cy="173355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Reflection</w:t>
      </w:r>
    </w:p>
    <w:p w:rsidR="00000000" w:rsidDel="00000000" w:rsidP="00000000" w:rsidRDefault="00000000" w:rsidRPr="00000000" w14:paraId="0000003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will likely need to write about one full page or more (depending on your writing style) to fully address each question below. I would suggest including one paragraph per question. Start each paragraph off with a transition sentence that includes words from the rubric or question that you will be addressing in that paragraph (this will make it clear to the reader where you are addressing each prompt and rubric point). After you address the questions, remember to delete the question. Then review your work against the Rubric and “grade” your own paper to ensure you addressed each point. Remember to delete the screen shot of the rubric prior to submitting. Remember to utilize your sources to support your ideas as appropriate (you likely won’t need to use a source in this reflection section) and follow APA guidelines. Proof read twice. </w:t>
      </w:r>
    </w:p>
    <w:p w:rsidR="00000000" w:rsidDel="00000000" w:rsidP="00000000" w:rsidRDefault="00000000" w:rsidRPr="00000000" w14:paraId="00000035">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at least one example of how you could apply any strategy, technique, or concept of this theoretical approach to an area of your life to learn something about yourself personally. Also, explain what you learned</w:t>
      </w:r>
    </w:p>
    <w:p w:rsidR="00000000" w:rsidDel="00000000" w:rsidP="00000000" w:rsidRDefault="00000000" w:rsidRPr="00000000" w14:paraId="00000036">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challenges did you encounter when attempting to apply an aspect of this theoretical approach to your life? Provide at least one example. </w:t>
      </w:r>
    </w:p>
    <w:p w:rsidR="00000000" w:rsidDel="00000000" w:rsidP="00000000" w:rsidRDefault="00000000" w:rsidRPr="00000000" w14:paraId="00000037">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you notice any cultural limitations/obstacles to applying this approach to your life? Describe the cultural limitation or explain how the approach is culturally responsive.</w:t>
      </w:r>
    </w:p>
    <w:p w:rsidR="00000000" w:rsidDel="00000000" w:rsidP="00000000" w:rsidRDefault="00000000" w:rsidRPr="00000000" w14:paraId="00000038">
      <w:pPr>
        <w:spacing w:after="0" w:line="480" w:lineRule="auto"/>
        <w:ind w:firstLine="720"/>
        <w:rPr>
          <w:rFonts w:ascii="Times New Roman" w:cs="Times New Roman" w:eastAsia="Times New Roman" w:hAnsi="Times New Roman"/>
          <w:sz w:val="24"/>
          <w:szCs w:val="24"/>
        </w:rPr>
      </w:pPr>
      <w:r w:rsidDel="00000000" w:rsidR="00000000" w:rsidRPr="00000000">
        <w:rPr/>
        <w:drawing>
          <wp:inline distB="0" distT="0" distL="0" distR="0">
            <wp:extent cx="5943600" cy="2429510"/>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43600" cy="242951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spacing w:after="0" w:line="480" w:lineRule="auto"/>
        <w:ind w:firstLine="720"/>
        <w:rPr>
          <w:rFonts w:ascii="Times New Roman" w:cs="Times New Roman" w:eastAsia="Times New Roman" w:hAnsi="Times New Roman"/>
          <w:sz w:val="24"/>
          <w:szCs w:val="24"/>
        </w:rPr>
      </w:pPr>
      <w:r w:rsidDel="00000000" w:rsidR="00000000" w:rsidRPr="00000000">
        <w:rPr/>
        <w:drawing>
          <wp:inline distB="0" distT="0" distL="0" distR="0">
            <wp:extent cx="5943600" cy="1733550"/>
            <wp:effectExtent b="0" l="0" r="0" t="0"/>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943600" cy="1733550"/>
                    </a:xfrm>
                    <a:prstGeom prst="rect"/>
                    <a:ln/>
                  </pic:spPr>
                </pic:pic>
              </a:graphicData>
            </a:graphic>
          </wp:inline>
        </w:drawing>
      </w:r>
      <w:r w:rsidDel="00000000" w:rsidR="00000000" w:rsidRPr="00000000">
        <w:rPr>
          <w:rtl w:val="0"/>
        </w:rPr>
      </w:r>
    </w:p>
    <w:p w:rsidR="00000000" w:rsidDel="00000000" w:rsidP="00000000" w:rsidRDefault="00000000" w:rsidRPr="00000000" w14:paraId="0000003A">
      <w:pPr>
        <w:spacing w:after="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3D">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Tip: if you used the textbook as a source, look in the syllabus to see how it is cited.</w:t>
      </w:r>
    </w:p>
    <w:p w:rsidR="00000000" w:rsidDel="00000000" w:rsidP="00000000" w:rsidRDefault="00000000" w:rsidRPr="00000000" w14:paraId="0000003E">
      <w:pPr>
        <w:spacing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Most of you will likely have used a journal article as your second professional source. See APA Owl Purdue for some citations tips. </w:t>
      </w:r>
      <w:hyperlink r:id="rId11">
        <w:r w:rsidDel="00000000" w:rsidR="00000000" w:rsidRPr="00000000">
          <w:rPr>
            <w:rFonts w:ascii="Times New Roman" w:cs="Times New Roman" w:eastAsia="Times New Roman" w:hAnsi="Times New Roman"/>
            <w:color w:val="0563c1"/>
            <w:sz w:val="24"/>
            <w:szCs w:val="24"/>
            <w:u w:val="single"/>
            <w:rtl w:val="0"/>
          </w:rPr>
          <w:t xml:space="preserve">https://owl.english.purdue.edu/owl/resource/560/07/</w:t>
        </w:r>
      </w:hyperlink>
      <w:r w:rsidDel="00000000" w:rsidR="00000000" w:rsidRPr="00000000">
        <w:rPr>
          <w:rFonts w:ascii="Times New Roman" w:cs="Times New Roman" w:eastAsia="Times New Roman" w:hAnsi="Times New Roman"/>
          <w:sz w:val="24"/>
          <w:szCs w:val="24"/>
          <w:rtl w:val="0"/>
        </w:rPr>
        <w:t xml:space="preserve"> </w:t>
      </w:r>
    </w:p>
    <w:sectPr>
      <w:headerReference r:id="rId12" w:type="default"/>
      <w:headerReference r:id="rId13"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tabs>
        <w:tab w:val="left" w:pos="323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TITLE OF ASSIGNMENT</w:t>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TITLE OF ASSIGNMENT</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owl.english.purdue.edu/owl/resource/560/07/" TargetMode="External"/><Relationship Id="rId10" Type="http://schemas.openxmlformats.org/officeDocument/2006/relationships/image" Target="media/image2.png"/><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